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F2" w:rsidRPr="009760F2" w:rsidRDefault="009760F2" w:rsidP="009760F2">
      <w:pPr>
        <w:pStyle w:val="1"/>
        <w:adjustRightInd w:val="0"/>
        <w:snapToGrid w:val="0"/>
        <w:spacing w:before="0" w:after="0" w:line="360" w:lineRule="auto"/>
        <w:ind w:firstLineChars="0" w:firstLine="0"/>
        <w:rPr>
          <w:rFonts w:ascii="仿宋_GB2312" w:eastAsia="仿宋_GB2312" w:hint="eastAsia"/>
          <w:sz w:val="36"/>
          <w:szCs w:val="32"/>
        </w:rPr>
      </w:pPr>
      <w:r w:rsidRPr="009760F2">
        <w:rPr>
          <w:rFonts w:ascii="仿宋_GB2312" w:eastAsia="仿宋_GB2312" w:hint="eastAsia"/>
          <w:sz w:val="36"/>
          <w:szCs w:val="32"/>
        </w:rPr>
        <w:t>附件：</w:t>
      </w:r>
    </w:p>
    <w:p w:rsidR="009760F2" w:rsidRPr="008C1C06" w:rsidRDefault="009760F2" w:rsidP="009760F2">
      <w:pPr>
        <w:pStyle w:val="1"/>
        <w:adjustRightInd w:val="0"/>
        <w:snapToGrid w:val="0"/>
        <w:spacing w:before="0" w:after="0" w:line="360" w:lineRule="auto"/>
        <w:ind w:firstLineChars="0" w:firstLine="0"/>
        <w:jc w:val="center"/>
        <w:rPr>
          <w:rFonts w:ascii="仿宋_GB2312" w:eastAsia="仿宋_GB2312" w:hint="eastAsia"/>
          <w:szCs w:val="32"/>
        </w:rPr>
      </w:pPr>
      <w:r w:rsidRPr="008C1C06">
        <w:rPr>
          <w:rFonts w:ascii="仿宋_GB2312" w:eastAsia="仿宋_GB2312" w:hint="eastAsia"/>
          <w:szCs w:val="32"/>
        </w:rPr>
        <w:t>《物联网在中国》系列丛书列选要求</w:t>
      </w:r>
    </w:p>
    <w:p w:rsidR="009760F2" w:rsidRPr="009760F2" w:rsidRDefault="009760F2" w:rsidP="009760F2">
      <w:pPr>
        <w:pStyle w:val="2"/>
        <w:adjustRightInd w:val="0"/>
        <w:snapToGrid w:val="0"/>
        <w:spacing w:beforeLines="100" w:after="0"/>
        <w:rPr>
          <w:rFonts w:ascii="仿宋_GB2312" w:eastAsia="仿宋_GB2312" w:hint="eastAsia"/>
          <w:sz w:val="36"/>
          <w:szCs w:val="32"/>
        </w:rPr>
      </w:pPr>
      <w:r w:rsidRPr="009760F2">
        <w:rPr>
          <w:rFonts w:ascii="仿宋_GB2312" w:eastAsia="仿宋_GB2312" w:hint="eastAsia"/>
          <w:sz w:val="36"/>
          <w:szCs w:val="32"/>
        </w:rPr>
        <w:t>一、科普类图书列选要求</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图书定位：高端科普图书、通俗技术读物。既包括科学的普及，也包括技术的普及，“立足于科，着眼于普，动之以情，晓之以理”，有鲜明的科普特色，有科技含量。</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语言风格：深入浅出、通俗易懂、图文并茂、灵活生动。</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表现形式：表现形式多种多样，题材丰富，体裁不限，取决于题材表达的需要与作者的写作风格等诸多因素；讲求表达艺术，要求有吸引人的可读性，不带有任何强迫性。</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主题要求：主题科学，紧扣时代发展，能够反映当前热点，体现“新”——新技术、新方向、新应用等。</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内容要求：内容可以相当广泛，包括且不限于相关领域的科学技术知识和技能、先进的科学思想、科学方法、科技发展史等。</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读者对象：读者对象广泛，既包括社会广大受众、青年，也包括各行各业、各种文化程度的专业及非专业社会人群。</w:t>
      </w:r>
    </w:p>
    <w:p w:rsidR="009760F2" w:rsidRPr="00F61E9D" w:rsidRDefault="009760F2" w:rsidP="009760F2">
      <w:pPr>
        <w:pStyle w:val="2"/>
        <w:numPr>
          <w:ilvl w:val="0"/>
          <w:numId w:val="1"/>
        </w:numPr>
        <w:rPr>
          <w:rFonts w:ascii="仿宋_GB2312" w:eastAsia="仿宋_GB2312" w:hint="eastAsia"/>
          <w:b w:val="0"/>
          <w:szCs w:val="32"/>
        </w:rPr>
      </w:pPr>
      <w:r w:rsidRPr="00F61E9D">
        <w:rPr>
          <w:rFonts w:ascii="仿宋_GB2312" w:eastAsia="仿宋_GB2312" w:hint="eastAsia"/>
          <w:b w:val="0"/>
          <w:szCs w:val="32"/>
        </w:rPr>
        <w:t>作者要求：第一作者最好为正高级职称，或在相关领域有一定名望与见地。</w:t>
      </w:r>
    </w:p>
    <w:p w:rsidR="009760F2" w:rsidRPr="009760F2" w:rsidRDefault="009760F2" w:rsidP="009760F2">
      <w:pPr>
        <w:pStyle w:val="2"/>
        <w:rPr>
          <w:rFonts w:ascii="仿宋_GB2312" w:eastAsia="仿宋_GB2312" w:hint="eastAsia"/>
          <w:sz w:val="36"/>
          <w:szCs w:val="32"/>
        </w:rPr>
      </w:pPr>
      <w:r w:rsidRPr="009760F2">
        <w:rPr>
          <w:rFonts w:ascii="仿宋_GB2312" w:eastAsia="仿宋_GB2312" w:hint="eastAsia"/>
          <w:sz w:val="36"/>
          <w:szCs w:val="32"/>
        </w:rPr>
        <w:lastRenderedPageBreak/>
        <w:t>二、专业类图书列选要求</w:t>
      </w:r>
    </w:p>
    <w:p w:rsidR="009760F2" w:rsidRPr="00093AC3" w:rsidRDefault="009760F2" w:rsidP="00093AC3">
      <w:pPr>
        <w:pStyle w:val="a5"/>
        <w:numPr>
          <w:ilvl w:val="0"/>
          <w:numId w:val="3"/>
        </w:numPr>
        <w:spacing w:line="360" w:lineRule="auto"/>
        <w:ind w:firstLineChars="0"/>
        <w:rPr>
          <w:rFonts w:ascii="仿宋_GB2312" w:eastAsia="仿宋_GB2312" w:hint="eastAsia"/>
          <w:sz w:val="32"/>
          <w:szCs w:val="32"/>
        </w:rPr>
      </w:pPr>
      <w:r w:rsidRPr="00093AC3">
        <w:rPr>
          <w:rFonts w:ascii="仿宋_GB2312" w:eastAsia="仿宋_GB2312" w:hint="eastAsia"/>
          <w:sz w:val="32"/>
          <w:szCs w:val="32"/>
        </w:rPr>
        <w:t>图书定位：站在时代前沿的视角，全方位、多角度地展示物联网的优秀科研技术成果和成功的产业应用，反映中国在物联网方面的新技术和成果。</w:t>
      </w:r>
    </w:p>
    <w:p w:rsidR="009760F2" w:rsidRPr="00093AC3" w:rsidRDefault="009760F2" w:rsidP="00D16661">
      <w:pPr>
        <w:pStyle w:val="a5"/>
        <w:numPr>
          <w:ilvl w:val="0"/>
          <w:numId w:val="3"/>
        </w:numPr>
        <w:spacing w:line="360" w:lineRule="auto"/>
        <w:ind w:firstLineChars="0"/>
        <w:rPr>
          <w:rFonts w:ascii="仿宋_GB2312" w:eastAsia="仿宋_GB2312" w:hint="eastAsia"/>
          <w:sz w:val="32"/>
          <w:szCs w:val="32"/>
        </w:rPr>
      </w:pPr>
      <w:r w:rsidRPr="00093AC3">
        <w:rPr>
          <w:rFonts w:ascii="仿宋_GB2312" w:eastAsia="仿宋_GB2312" w:hint="eastAsia"/>
          <w:sz w:val="32"/>
          <w:szCs w:val="32"/>
        </w:rPr>
        <w:t>语言风格：科学严谨、表意准确、技术翔实、层次清晰。</w:t>
      </w:r>
    </w:p>
    <w:p w:rsidR="009760F2" w:rsidRPr="00D16661" w:rsidRDefault="009760F2" w:rsidP="00D16661">
      <w:pPr>
        <w:pStyle w:val="a5"/>
        <w:numPr>
          <w:ilvl w:val="0"/>
          <w:numId w:val="3"/>
        </w:numPr>
        <w:spacing w:line="360" w:lineRule="auto"/>
        <w:ind w:firstLineChars="0"/>
        <w:rPr>
          <w:rFonts w:ascii="仿宋_GB2312" w:eastAsia="仿宋_GB2312" w:hint="eastAsia"/>
          <w:sz w:val="32"/>
          <w:szCs w:val="32"/>
        </w:rPr>
      </w:pPr>
      <w:r w:rsidRPr="00D16661">
        <w:rPr>
          <w:rFonts w:ascii="仿宋_GB2312" w:eastAsia="仿宋_GB2312" w:hint="eastAsia"/>
          <w:sz w:val="32"/>
          <w:szCs w:val="32"/>
        </w:rPr>
        <w:t>表现形式：行文逻辑反映作者的思维品质，反映作品的内在质量；图表与文字的完美结合是形神兼备的要诀。</w:t>
      </w:r>
    </w:p>
    <w:p w:rsidR="009760F2" w:rsidRPr="00D16661" w:rsidRDefault="009760F2" w:rsidP="00D16661">
      <w:pPr>
        <w:pStyle w:val="a5"/>
        <w:numPr>
          <w:ilvl w:val="0"/>
          <w:numId w:val="3"/>
        </w:numPr>
        <w:spacing w:line="360" w:lineRule="auto"/>
        <w:ind w:firstLineChars="0"/>
        <w:rPr>
          <w:rFonts w:ascii="仿宋_GB2312" w:eastAsia="仿宋_GB2312" w:hint="eastAsia"/>
          <w:sz w:val="32"/>
          <w:szCs w:val="32"/>
        </w:rPr>
      </w:pPr>
      <w:r w:rsidRPr="00D16661">
        <w:rPr>
          <w:rFonts w:ascii="仿宋_GB2312" w:eastAsia="仿宋_GB2312" w:hint="eastAsia"/>
          <w:sz w:val="32"/>
          <w:szCs w:val="32"/>
        </w:rPr>
        <w:t>主题要求：主题科学，紧扣时代发展，能够反映当前热点，体现新技术、新方向、新应用等，着力打造“当代急需、后世必要”的出版物。</w:t>
      </w:r>
    </w:p>
    <w:p w:rsidR="009760F2" w:rsidRPr="00D16661" w:rsidRDefault="009760F2" w:rsidP="00D16661">
      <w:pPr>
        <w:pStyle w:val="a5"/>
        <w:numPr>
          <w:ilvl w:val="0"/>
          <w:numId w:val="3"/>
        </w:numPr>
        <w:spacing w:line="360" w:lineRule="auto"/>
        <w:ind w:firstLineChars="0"/>
        <w:rPr>
          <w:rFonts w:ascii="仿宋_GB2312" w:eastAsia="仿宋_GB2312" w:hint="eastAsia"/>
          <w:sz w:val="32"/>
          <w:szCs w:val="32"/>
        </w:rPr>
      </w:pPr>
      <w:r w:rsidRPr="00D16661">
        <w:rPr>
          <w:rFonts w:ascii="仿宋_GB2312" w:eastAsia="仿宋_GB2312" w:hint="eastAsia"/>
          <w:sz w:val="32"/>
          <w:szCs w:val="32"/>
        </w:rPr>
        <w:t>内容要求：突出真实、科学和系统，</w:t>
      </w:r>
      <w:bookmarkStart w:id="0" w:name="_GoBack"/>
      <w:bookmarkEnd w:id="0"/>
      <w:r w:rsidRPr="00D16661">
        <w:rPr>
          <w:rFonts w:ascii="仿宋_GB2312" w:eastAsia="仿宋_GB2312" w:hint="eastAsia"/>
          <w:sz w:val="32"/>
          <w:szCs w:val="32"/>
        </w:rPr>
        <w:t>体现科学性、系统性、全面性和原创性，内容翔实，设计举例具有真实性和实用性。</w:t>
      </w:r>
    </w:p>
    <w:p w:rsidR="009760F2" w:rsidRPr="00D16661" w:rsidRDefault="009760F2" w:rsidP="00D16661">
      <w:pPr>
        <w:pStyle w:val="a5"/>
        <w:numPr>
          <w:ilvl w:val="0"/>
          <w:numId w:val="3"/>
        </w:numPr>
        <w:spacing w:line="360" w:lineRule="auto"/>
        <w:ind w:firstLineChars="0"/>
        <w:rPr>
          <w:rFonts w:ascii="仿宋_GB2312" w:eastAsia="仿宋_GB2312" w:hint="eastAsia"/>
          <w:sz w:val="32"/>
          <w:szCs w:val="32"/>
        </w:rPr>
      </w:pPr>
      <w:r w:rsidRPr="00D16661">
        <w:rPr>
          <w:rFonts w:ascii="仿宋_GB2312" w:eastAsia="仿宋_GB2312" w:hint="eastAsia"/>
          <w:sz w:val="32"/>
          <w:szCs w:val="32"/>
        </w:rPr>
        <w:t>读者对象：本专业丛书对于各级政府部门及从事物联网相关专业的各企事业单位、部队的技术人员、管理人员、使用人员的工作具有指导、借鉴和参考的价值。</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作者要求：第一作者原则上应具有正高级职称，或在相关专业领域具有较高的权威性和影响</w:t>
      </w:r>
      <w:r w:rsidR="00347ABC">
        <w:rPr>
          <w:rFonts w:ascii="仿宋_GB2312" w:eastAsia="仿宋_GB2312" w:hint="eastAsia"/>
          <w:sz w:val="32"/>
          <w:szCs w:val="32"/>
        </w:rPr>
        <w:t>力</w:t>
      </w:r>
      <w:r w:rsidRPr="00D16661">
        <w:rPr>
          <w:rFonts w:ascii="仿宋_GB2312" w:eastAsia="仿宋_GB2312" w:hint="eastAsia"/>
          <w:sz w:val="32"/>
          <w:szCs w:val="32"/>
        </w:rPr>
        <w:t>。</w:t>
      </w:r>
    </w:p>
    <w:p w:rsidR="009760F2" w:rsidRPr="009760F2" w:rsidRDefault="009760F2" w:rsidP="009760F2">
      <w:pPr>
        <w:pStyle w:val="2"/>
        <w:rPr>
          <w:rFonts w:ascii="仿宋_GB2312" w:eastAsia="仿宋_GB2312" w:hint="eastAsia"/>
          <w:sz w:val="36"/>
          <w:szCs w:val="32"/>
        </w:rPr>
      </w:pPr>
      <w:r w:rsidRPr="009760F2">
        <w:rPr>
          <w:rFonts w:ascii="仿宋_GB2312" w:eastAsia="仿宋_GB2312" w:hint="eastAsia"/>
          <w:sz w:val="36"/>
          <w:szCs w:val="32"/>
        </w:rPr>
        <w:lastRenderedPageBreak/>
        <w:t>三、教材类图书列选要求</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定位准确，要非常明确是为什么课程，为哪些层次的学生编写的。</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篇幅适宜，价格易接受，满足学时数的要求。</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结构清晰、平衡，理论体系较完整，循序渐进，讲解透彻，通俗易懂，充分使用图、表、比喻的手段讲述复杂概念。</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内容上有一定的先进性。不一定是最先进的，但一定要是当前或不久的将来主流的。</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实用性强，案例、方法等来自真实的应用，不仅介绍解决案例的过程，而且介绍一般思路，读者掌握后就能解决一些实际问题。</w:t>
      </w:r>
    </w:p>
    <w:p w:rsidR="009760F2" w:rsidRPr="00F61E9D"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立体配套、融合出版。可以配备电子教案、微视频、</w:t>
      </w:r>
      <w:proofErr w:type="gramStart"/>
      <w:r w:rsidRPr="00F61E9D">
        <w:rPr>
          <w:rFonts w:ascii="仿宋_GB2312" w:eastAsia="仿宋_GB2312" w:hint="eastAsia"/>
          <w:b w:val="0"/>
          <w:szCs w:val="32"/>
        </w:rPr>
        <w:t>慕课课程</w:t>
      </w:r>
      <w:proofErr w:type="gramEnd"/>
      <w:r w:rsidRPr="00F61E9D">
        <w:rPr>
          <w:rFonts w:ascii="仿宋_GB2312" w:eastAsia="仿宋_GB2312" w:hint="eastAsia"/>
          <w:b w:val="0"/>
          <w:szCs w:val="32"/>
        </w:rPr>
        <w:t>及配套网站、</w:t>
      </w:r>
      <w:proofErr w:type="gramStart"/>
      <w:r w:rsidRPr="00F61E9D">
        <w:rPr>
          <w:rFonts w:ascii="仿宋_GB2312" w:eastAsia="仿宋_GB2312" w:hint="eastAsia"/>
          <w:b w:val="0"/>
          <w:szCs w:val="32"/>
        </w:rPr>
        <w:t>二维码等</w:t>
      </w:r>
      <w:proofErr w:type="gramEnd"/>
      <w:r w:rsidRPr="00F61E9D">
        <w:rPr>
          <w:rFonts w:ascii="仿宋_GB2312" w:eastAsia="仿宋_GB2312" w:hint="eastAsia"/>
          <w:b w:val="0"/>
          <w:szCs w:val="32"/>
        </w:rPr>
        <w:t>；可根据实际需要，编写相应的实验教程、习题集、辅导等。数字资源由出版社加密，供高校教师认证后免费下载学习使用。</w:t>
      </w:r>
    </w:p>
    <w:p w:rsidR="009760F2" w:rsidRDefault="009760F2" w:rsidP="009760F2">
      <w:pPr>
        <w:pStyle w:val="2"/>
        <w:numPr>
          <w:ilvl w:val="0"/>
          <w:numId w:val="2"/>
        </w:numPr>
        <w:rPr>
          <w:rFonts w:ascii="仿宋_GB2312" w:eastAsia="仿宋_GB2312" w:hint="eastAsia"/>
          <w:b w:val="0"/>
          <w:szCs w:val="32"/>
        </w:rPr>
      </w:pPr>
      <w:r w:rsidRPr="00F61E9D">
        <w:rPr>
          <w:rFonts w:ascii="仿宋_GB2312" w:eastAsia="仿宋_GB2312" w:hint="eastAsia"/>
          <w:b w:val="0"/>
          <w:szCs w:val="32"/>
        </w:rPr>
        <w:t>资源开放。相关资源开放，让优质教学资源能为选用教材的教师共享。</w:t>
      </w:r>
    </w:p>
    <w:p w:rsidR="00B51C88" w:rsidRPr="00537B77" w:rsidRDefault="000D7909">
      <w:pPr>
        <w:rPr>
          <w:rFonts w:ascii="仿宋_GB2312" w:eastAsia="仿宋_GB2312" w:hAnsi="Arial" w:cs="Times New Roman" w:hint="eastAsia"/>
          <w:sz w:val="32"/>
          <w:szCs w:val="32"/>
        </w:rPr>
      </w:pPr>
    </w:p>
    <w:sectPr w:rsidR="00B51C88" w:rsidRPr="00537B77" w:rsidSect="007830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09" w:rsidRDefault="000D7909" w:rsidP="009760F2">
      <w:r>
        <w:separator/>
      </w:r>
    </w:p>
  </w:endnote>
  <w:endnote w:type="continuationSeparator" w:id="0">
    <w:p w:rsidR="000D7909" w:rsidRDefault="000D7909" w:rsidP="0097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497"/>
      <w:docPartObj>
        <w:docPartGallery w:val="Page Numbers (Bottom of Page)"/>
        <w:docPartUnique/>
      </w:docPartObj>
    </w:sdtPr>
    <w:sdtContent>
      <w:p w:rsidR="009760F2" w:rsidRDefault="009760F2">
        <w:pPr>
          <w:pStyle w:val="a4"/>
          <w:jc w:val="center"/>
        </w:pPr>
        <w:fldSimple w:instr=" PAGE   \* MERGEFORMAT ">
          <w:r w:rsidR="00A4257B" w:rsidRPr="00A4257B">
            <w:rPr>
              <w:noProof/>
              <w:lang w:val="zh-CN"/>
            </w:rPr>
            <w:t>3</w:t>
          </w:r>
        </w:fldSimple>
      </w:p>
    </w:sdtContent>
  </w:sdt>
  <w:p w:rsidR="009760F2" w:rsidRDefault="009760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09" w:rsidRDefault="000D7909" w:rsidP="009760F2">
      <w:r>
        <w:separator/>
      </w:r>
    </w:p>
  </w:footnote>
  <w:footnote w:type="continuationSeparator" w:id="0">
    <w:p w:rsidR="000D7909" w:rsidRDefault="000D7909" w:rsidP="0097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470"/>
    <w:multiLevelType w:val="hybridMultilevel"/>
    <w:tmpl w:val="65947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A60D58"/>
    <w:multiLevelType w:val="singleLevel"/>
    <w:tmpl w:val="5AA60D58"/>
    <w:lvl w:ilvl="0">
      <w:start w:val="1"/>
      <w:numFmt w:val="decimal"/>
      <w:lvlText w:val="%1."/>
      <w:lvlJc w:val="left"/>
      <w:pPr>
        <w:ind w:left="425" w:hanging="425"/>
      </w:pPr>
      <w:rPr>
        <w:rFonts w:hint="default"/>
      </w:rPr>
    </w:lvl>
  </w:abstractNum>
  <w:abstractNum w:abstractNumId="2">
    <w:nsid w:val="5AB464E8"/>
    <w:multiLevelType w:val="singleLevel"/>
    <w:tmpl w:val="5AB464E8"/>
    <w:lvl w:ilvl="0">
      <w:start w:val="1"/>
      <w:numFmt w:val="decimal"/>
      <w:lvlText w:val="%1."/>
      <w:lvlJc w:val="left"/>
      <w:pPr>
        <w:ind w:left="425" w:hanging="425"/>
      </w:pPr>
      <w:rPr>
        <w:rFonts w:hint="default"/>
      </w:rPr>
    </w:lvl>
  </w:abstractNum>
  <w:abstractNum w:abstractNumId="3">
    <w:nsid w:val="5F8E1B93"/>
    <w:multiLevelType w:val="hybridMultilevel"/>
    <w:tmpl w:val="56964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6C18D0"/>
    <w:multiLevelType w:val="hybridMultilevel"/>
    <w:tmpl w:val="111E27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0F2"/>
    <w:rsid w:val="000023E3"/>
    <w:rsid w:val="00093AC3"/>
    <w:rsid w:val="000D7909"/>
    <w:rsid w:val="00280B3F"/>
    <w:rsid w:val="00347ABC"/>
    <w:rsid w:val="00537B77"/>
    <w:rsid w:val="00641707"/>
    <w:rsid w:val="0078300C"/>
    <w:rsid w:val="009760F2"/>
    <w:rsid w:val="00A4257B"/>
    <w:rsid w:val="00D16661"/>
    <w:rsid w:val="00DC0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0C"/>
    <w:pPr>
      <w:widowControl w:val="0"/>
      <w:jc w:val="both"/>
    </w:pPr>
  </w:style>
  <w:style w:type="paragraph" w:styleId="1">
    <w:name w:val="heading 1"/>
    <w:basedOn w:val="a"/>
    <w:next w:val="a"/>
    <w:link w:val="1Char"/>
    <w:uiPriority w:val="9"/>
    <w:qFormat/>
    <w:rsid w:val="009760F2"/>
    <w:pPr>
      <w:keepNext/>
      <w:keepLines/>
      <w:spacing w:before="340" w:after="330" w:line="578" w:lineRule="auto"/>
      <w:ind w:firstLineChars="200" w:firstLine="720"/>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760F2"/>
    <w:pPr>
      <w:keepNext/>
      <w:keepLines/>
      <w:spacing w:before="200" w:after="200" w:line="360"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0F2"/>
    <w:rPr>
      <w:rFonts w:ascii="Times New Roman" w:eastAsia="宋体" w:hAnsi="Times New Roman" w:cs="Times New Roman"/>
      <w:b/>
      <w:bCs/>
      <w:kern w:val="44"/>
      <w:sz w:val="44"/>
      <w:szCs w:val="44"/>
    </w:rPr>
  </w:style>
  <w:style w:type="character" w:customStyle="1" w:styleId="2Char">
    <w:name w:val="标题 2 Char"/>
    <w:basedOn w:val="a0"/>
    <w:link w:val="2"/>
    <w:rsid w:val="009760F2"/>
    <w:rPr>
      <w:rFonts w:ascii="Arial" w:eastAsia="黑体" w:hAnsi="Arial" w:cs="Times New Roman"/>
      <w:b/>
      <w:sz w:val="32"/>
      <w:szCs w:val="24"/>
    </w:rPr>
  </w:style>
  <w:style w:type="paragraph" w:styleId="a3">
    <w:name w:val="header"/>
    <w:basedOn w:val="a"/>
    <w:link w:val="Char"/>
    <w:uiPriority w:val="99"/>
    <w:semiHidden/>
    <w:unhideWhenUsed/>
    <w:rsid w:val="00976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0F2"/>
    <w:rPr>
      <w:sz w:val="18"/>
      <w:szCs w:val="18"/>
    </w:rPr>
  </w:style>
  <w:style w:type="paragraph" w:styleId="a4">
    <w:name w:val="footer"/>
    <w:basedOn w:val="a"/>
    <w:link w:val="Char0"/>
    <w:uiPriority w:val="99"/>
    <w:unhideWhenUsed/>
    <w:rsid w:val="009760F2"/>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F2"/>
    <w:rPr>
      <w:sz w:val="18"/>
      <w:szCs w:val="18"/>
    </w:rPr>
  </w:style>
  <w:style w:type="paragraph" w:styleId="a5">
    <w:name w:val="List Paragraph"/>
    <w:basedOn w:val="a"/>
    <w:uiPriority w:val="34"/>
    <w:qFormat/>
    <w:rsid w:val="00093A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2018-03-23T09:08:00Z</cp:lastPrinted>
  <dcterms:created xsi:type="dcterms:W3CDTF">2018-03-23T08:37:00Z</dcterms:created>
  <dcterms:modified xsi:type="dcterms:W3CDTF">2018-03-23T09:25:00Z</dcterms:modified>
</cp:coreProperties>
</file>